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8" w:rsidRDefault="00D62808" w:rsidP="00D628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Дополнительная </w:t>
      </w:r>
      <w:r w:rsidR="001E5858" w:rsidRPr="0039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образовательная программа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подготовки лиц в целях изучения безопасного обращения с оружием и приобретения навыков безопасного обращения с оружием </w:t>
      </w:r>
    </w:p>
    <w:p w:rsidR="007812C8" w:rsidRDefault="007812C8" w:rsidP="007812C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ПОЯСНИТЕЛЬНАЯ ЗАПИСКА</w:t>
      </w:r>
    </w:p>
    <w:p w:rsidR="006974AA" w:rsidRPr="006974AA" w:rsidRDefault="006974AA" w:rsidP="006974AA">
      <w:pPr>
        <w:shd w:val="clear" w:color="auto" w:fill="FFFFFF"/>
        <w:spacing w:after="0" w:line="240" w:lineRule="auto"/>
        <w:ind w:left="720"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62808" w:rsidRDefault="00D62808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Настоящая  дополнительная образовательная программа является дополнительной  образовательной программой и предназначена для осуществления образовательной деятельности по подготовке лиц в  целях изучения правил безопасного обращения с оружием и приобретения навыков безопасного обращения с  оружием</w:t>
      </w:r>
    </w:p>
    <w:p w:rsidR="00D62808" w:rsidRDefault="00D62808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974AA" w:rsidRPr="006974AA" w:rsidRDefault="006974AA" w:rsidP="00D628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освоению Программы допускаются граждане Российской Федерации, годные по состоянию здоровья </w:t>
      </w:r>
      <w:r w:rsidR="00D6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достигшие </w:t>
      </w:r>
      <w:r w:rsidR="00DE617C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</w:t>
      </w:r>
      <w:r w:rsidR="00D6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4AA" w:rsidRPr="006974AA" w:rsidRDefault="006974AA" w:rsidP="006974A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D6280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Срок обучения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Программе </w:t>
      </w:r>
      <w:r w:rsidR="00D628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составляет 6 часов </w:t>
      </w:r>
      <w:bookmarkStart w:id="0" w:name="_GoBack"/>
      <w:bookmarkEnd w:id="0"/>
    </w:p>
    <w:p w:rsidR="00D62808" w:rsidRPr="006974AA" w:rsidRDefault="00D62808" w:rsidP="00D6280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представлено пояснительной запиской, учебным планом, календарным учебным графиком, рабочими программами учебных дисциплин, планируемыми результатами осво</w:t>
      </w:r>
      <w:r w:rsid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образовательной программы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  Учебный план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содержит перечень учебных дисциплин с указанием времени, отводимого на освоение учебных дисциплин, включая время, отводимое на теоретические и практические занятия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Учебный план </w:t>
      </w:r>
      <w:proofErr w:type="gramStart"/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</w:t>
      </w:r>
      <w:proofErr w:type="gramEnd"/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включает следующие  учебные дисциплины: Правовая подготовка, 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Огневая подготовка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Календарный учебный график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устанавливает: продолжительность освоения Программы в учебных днях и часах </w:t>
      </w:r>
    </w:p>
    <w:p w:rsidR="006307FE" w:rsidRPr="006974AA" w:rsidRDefault="006307FE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представляют собой систематизированный перечень требований к знаниям и умениям обучающихся, завершивших обучение и освоивших образовательную программу в полном объёме.</w:t>
      </w:r>
    </w:p>
    <w:p w:rsidR="006974AA" w:rsidRPr="006974AA" w:rsidRDefault="006974AA" w:rsidP="006974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Условия реализации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образовательной программы определяют организационно-педагогические, кадровые, информационно-методические и материально-технические требования к реализации образовательной программы. </w:t>
      </w: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Система оценки результатов освоения образовательной программы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</w:t>
      </w:r>
      <w:r w:rsid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требованиями к организации 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обучающихся, основным формам и методам их проведения. </w:t>
      </w:r>
    </w:p>
    <w:p w:rsidR="006974AA" w:rsidRPr="006974AA" w:rsidRDefault="006974AA" w:rsidP="006974AA">
      <w:pPr>
        <w:tabs>
          <w:tab w:val="left" w:pos="567"/>
          <w:tab w:val="left" w:pos="709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07FE" w:rsidRDefault="006307FE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lastRenderedPageBreak/>
        <w:t>УСЛОВИЯ РЕАЛИЗАЦИИ ОБРАЗОВАТЕЛЬНОЙ ПРОГРАММЫ</w:t>
      </w:r>
    </w:p>
    <w:p w:rsidR="006974AA" w:rsidRPr="006974AA" w:rsidRDefault="006974AA" w:rsidP="006974A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Организационно-педагогические условия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возрастным особенностям, способностям, интересам и потребностям обучающихся.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Теоретические занятия по всем учебным дисциплинам, а также пра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ктические занятия по дисциплине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307F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Правовая подготовка 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проводятся в оборудованных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учебных кабинетах,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расположенных по адресу: </w:t>
      </w:r>
      <w:r w:rsidR="00184710" w:rsidRPr="0018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</w:t>
      </w:r>
      <w:proofErr w:type="spellStart"/>
      <w:r w:rsidR="00DE61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Тарко</w:t>
      </w:r>
      <w:proofErr w:type="spellEnd"/>
      <w:r w:rsidR="00DE61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-Сале, район Московской экспедиции 12</w:t>
      </w:r>
      <w:r w:rsidR="00184710" w:rsidRPr="0018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Требуемое количество учебных кабинетов для организации данного вида учебных занятий – </w:t>
      </w:r>
      <w:r w:rsidR="00C439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Default="006974AA" w:rsidP="00DE6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проведения практических занятий (учебных стрельб) по дисциплине Огневая подготовка используется  стрелковый объект – закрытый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стрелковый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тир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расположенный по адресу: </w:t>
      </w:r>
      <w:r w:rsidR="00DE617C" w:rsidRPr="001847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</w:t>
      </w:r>
      <w:proofErr w:type="spellStart"/>
      <w:r w:rsidR="00DE61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Тарко</w:t>
      </w:r>
      <w:proofErr w:type="spellEnd"/>
      <w:r w:rsidR="00DE61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-Сале, район Московской экспедиции 12</w:t>
      </w:r>
    </w:p>
    <w:p w:rsidR="00DE617C" w:rsidRPr="006974AA" w:rsidRDefault="00DE617C" w:rsidP="00DE6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реализации образовательной программы используется очная форма обучения. Продолжительность учебного часа теоретических и практических занятий со</w:t>
      </w:r>
      <w:r w:rsidR="006307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ставляет 1 академический час (4</w:t>
      </w:r>
      <w:r w:rsidR="00DE61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минут). 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ab/>
        <w:t xml:space="preserve">Кадровые условия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реализации Программы</w:t>
      </w: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представлены требованиями к квалификации педагогических работников, реализующих программу повышения квалификации охранников. Преподаватели учебных дисциплин, инструкторы по огневой подготовке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6974AA" w:rsidRPr="006974AA" w:rsidRDefault="006974AA" w:rsidP="006974A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учебных дисциплин должны иметь в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Информационно-методические условия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реализации Программы требуют наличия следующих учебно-методических документов: учебный план, календарный учебный график, рабочие программы учебных дисциплин, расписание учебных занятий, методические материалы и разработки.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Материально-технические условия</w:t>
      </w:r>
      <w:r w:rsidRPr="006974AA">
        <w:rPr>
          <w:rFonts w:ascii="Arial" w:eastAsia="Times New Roman" w:hAnsi="Arial" w:cs="Arial"/>
          <w:b/>
          <w:i/>
          <w:color w:val="2D2D2D"/>
          <w:spacing w:val="2"/>
          <w:sz w:val="20"/>
          <w:szCs w:val="20"/>
          <w:lang w:eastAsia="ru-RU"/>
        </w:rPr>
        <w:t xml:space="preserve"> </w:t>
      </w:r>
      <w:r w:rsidRPr="00697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реализации Программы включают наличие специальной учебной базы. В учебном процессе используются технические средства охраны, специальные средства и оружие из числа разрешенных для использования в частной охранной деятельности.  </w:t>
      </w:r>
    </w:p>
    <w:p w:rsidR="006974AA" w:rsidRPr="006974AA" w:rsidRDefault="006974AA" w:rsidP="006974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39704D" w:rsidRDefault="0039704D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p w:rsidR="0039704D" w:rsidRDefault="0039704D">
      <w:pPr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br w:type="page"/>
      </w:r>
    </w:p>
    <w:p w:rsidR="006974AA" w:rsidRPr="006974AA" w:rsidRDefault="006974AA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lastRenderedPageBreak/>
        <w:t>ПЛАНИРУЕМЫЕ РЕЗУЛЬТАТЫ ОСВОЕНИЯ ОБРАЗОВАТЕЛЬНОЙ ПРОГРАММЫ</w:t>
      </w:r>
    </w:p>
    <w:p w:rsidR="006974AA" w:rsidRPr="006974AA" w:rsidRDefault="006974AA" w:rsidP="006974A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54"/>
      <w:bookmarkEnd w:id="1"/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успешно освоившие Программу, должны:</w:t>
      </w: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FE" w:rsidRPr="006307FE" w:rsidRDefault="006974AA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69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FE" w:rsidRPr="006307FE">
        <w:rPr>
          <w:rFonts w:ascii="Times New Roman" w:hAnsi="Times New Roman" w:cs="Times New Roman"/>
          <w:sz w:val="24"/>
          <w:szCs w:val="24"/>
        </w:rPr>
        <w:t>Основные понятия ФЗ «Об оружии», виды гражданского оружия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>Порядок получения  лицензий и разрешений</w:t>
      </w:r>
      <w:proofErr w:type="gramStart"/>
      <w:r w:rsidRPr="006307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7FE">
        <w:rPr>
          <w:rFonts w:ascii="Times New Roman" w:hAnsi="Times New Roman" w:cs="Times New Roman"/>
          <w:sz w:val="24"/>
          <w:szCs w:val="24"/>
        </w:rPr>
        <w:t xml:space="preserve"> правила продажи, хранения, ношения, транспортировки и учёта гражданского оружия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применения оружия гражданами, действия после его применения 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за нарушения в сфере оборота оружия </w:t>
      </w:r>
    </w:p>
    <w:p w:rsidR="006307FE" w:rsidRPr="006307FE" w:rsidRDefault="006307FE" w:rsidP="00630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>Уголовную   ответственность за нарушения в сфере оборота оружия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Общее устройство, назначение, виды и типы гражданского оружия и патронов к нему, подлежащие изучению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Правила безопасного обращения с огнестрельным оружием</w:t>
      </w:r>
    </w:p>
    <w:p w:rsidR="006307FE" w:rsidRPr="006307FE" w:rsidRDefault="006307FE" w:rsidP="00630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307FE">
        <w:rPr>
          <w:rFonts w:ascii="Times New Roman" w:hAnsi="Times New Roman" w:cs="Times New Roman"/>
          <w:sz w:val="24"/>
        </w:rPr>
        <w:t>Навыки безопасного обращения с оружием</w:t>
      </w:r>
    </w:p>
    <w:p w:rsidR="0039704D" w:rsidRDefault="0039704D" w:rsidP="0063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74AA" w:rsidRPr="006974AA" w:rsidRDefault="006974AA" w:rsidP="0069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7FE" w:rsidRPr="006307FE" w:rsidRDefault="006974AA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7FE" w:rsidRPr="006307FE">
        <w:rPr>
          <w:rFonts w:ascii="Times New Roman" w:hAnsi="Times New Roman" w:cs="Times New Roman"/>
          <w:sz w:val="24"/>
          <w:szCs w:val="24"/>
        </w:rPr>
        <w:t>правомерно применять в необходимых случаях оружие и четко действовать при возникновении конфликтных и экстремальных ситуаций.</w:t>
      </w:r>
    </w:p>
    <w:p w:rsidR="006307FE" w:rsidRPr="006307FE" w:rsidRDefault="006307FE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 xml:space="preserve">- осуществлять профессиональную деятельность в соответствии с действующим законодательством; </w:t>
      </w:r>
    </w:p>
    <w:p w:rsidR="006307FE" w:rsidRPr="006307FE" w:rsidRDefault="006307FE" w:rsidP="006307FE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FE">
        <w:rPr>
          <w:rFonts w:ascii="Times New Roman" w:hAnsi="Times New Roman" w:cs="Times New Roman"/>
          <w:sz w:val="24"/>
          <w:szCs w:val="24"/>
        </w:rPr>
        <w:t>- принимать юридически грамотные решения в различных профессиональных ситуациях, анализировать и оценивать результаты и последствия деятельности (бездействия) с правовой точки зрения.</w:t>
      </w:r>
    </w:p>
    <w:p w:rsidR="006974AA" w:rsidRPr="006974AA" w:rsidRDefault="006974AA" w:rsidP="0063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AA" w:rsidRPr="006974AA" w:rsidRDefault="006974AA" w:rsidP="006974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6266" w:rsidRDefault="009E6266" w:rsidP="00697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</w:p>
    <w:sectPr w:rsidR="009E6266" w:rsidSect="0039704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7F1"/>
    <w:multiLevelType w:val="hybridMultilevel"/>
    <w:tmpl w:val="8932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3361"/>
    <w:multiLevelType w:val="hybridMultilevel"/>
    <w:tmpl w:val="0AAE1ADC"/>
    <w:lvl w:ilvl="0" w:tplc="89420F80">
      <w:numFmt w:val="bullet"/>
      <w:lvlText w:val=""/>
      <w:lvlJc w:val="left"/>
      <w:pPr>
        <w:ind w:left="1275" w:hanging="91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8"/>
    <w:rsid w:val="00184710"/>
    <w:rsid w:val="001E5858"/>
    <w:rsid w:val="00274F47"/>
    <w:rsid w:val="002D5167"/>
    <w:rsid w:val="002E7844"/>
    <w:rsid w:val="00322E11"/>
    <w:rsid w:val="0039704D"/>
    <w:rsid w:val="00441555"/>
    <w:rsid w:val="004C0CE2"/>
    <w:rsid w:val="006307FE"/>
    <w:rsid w:val="006974AA"/>
    <w:rsid w:val="006C185B"/>
    <w:rsid w:val="007812C8"/>
    <w:rsid w:val="007C057C"/>
    <w:rsid w:val="00981B73"/>
    <w:rsid w:val="009E6266"/>
    <w:rsid w:val="00C43936"/>
    <w:rsid w:val="00D62808"/>
    <w:rsid w:val="00D865E0"/>
    <w:rsid w:val="00D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12C8"/>
    <w:pPr>
      <w:spacing w:after="0" w:line="240" w:lineRule="auto"/>
      <w:ind w:firstLine="539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12C8"/>
    <w:pPr>
      <w:spacing w:after="0" w:line="240" w:lineRule="auto"/>
      <w:ind w:firstLine="539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SB</cp:lastModifiedBy>
  <cp:revision>2</cp:revision>
  <dcterms:created xsi:type="dcterms:W3CDTF">2024-04-01T00:04:00Z</dcterms:created>
  <dcterms:modified xsi:type="dcterms:W3CDTF">2024-04-01T00:04:00Z</dcterms:modified>
</cp:coreProperties>
</file>